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099" w:rsidRDefault="00586099"/>
    <w:p w:rsidR="0083652D" w:rsidRDefault="0083652D"/>
    <w:p w:rsidR="0083652D" w:rsidRPr="00F75493" w:rsidRDefault="0083652D">
      <w:pPr>
        <w:rPr>
          <w:b/>
          <w:sz w:val="40"/>
          <w:szCs w:val="40"/>
        </w:rPr>
      </w:pPr>
      <w:r w:rsidRPr="00F75493">
        <w:rPr>
          <w:b/>
          <w:sz w:val="40"/>
          <w:szCs w:val="40"/>
        </w:rPr>
        <w:t>2019 Laser Radial Youth World Championships and Laser 4.7 Youth World Championship will be hosted by CORK!</w:t>
      </w:r>
    </w:p>
    <w:p w:rsidR="0083652D" w:rsidRDefault="0083652D">
      <w:pPr>
        <w:rPr>
          <w:sz w:val="40"/>
          <w:szCs w:val="40"/>
        </w:rPr>
      </w:pPr>
      <w:hyperlink r:id="rId5" w:history="1">
        <w:r w:rsidRPr="0083652D">
          <w:rPr>
            <w:rStyle w:val="Hyperlink"/>
            <w:sz w:val="40"/>
            <w:szCs w:val="40"/>
          </w:rPr>
          <w:t>http://www.cork.org/event-schedule/</w:t>
        </w:r>
      </w:hyperlink>
      <w:r w:rsidRPr="0083652D">
        <w:rPr>
          <w:sz w:val="40"/>
          <w:szCs w:val="40"/>
        </w:rPr>
        <w:t xml:space="preserve"> </w:t>
      </w:r>
    </w:p>
    <w:p w:rsidR="0083652D" w:rsidRDefault="0083652D">
      <w:pPr>
        <w:rPr>
          <w:sz w:val="40"/>
          <w:szCs w:val="40"/>
        </w:rPr>
      </w:pPr>
      <w:bookmarkStart w:id="0" w:name="_GoBack"/>
      <w:bookmarkEnd w:id="0"/>
    </w:p>
    <w:p w:rsidR="0083652D" w:rsidRDefault="0083652D">
      <w:pPr>
        <w:rPr>
          <w:sz w:val="40"/>
          <w:szCs w:val="40"/>
        </w:rPr>
      </w:pPr>
      <w:r>
        <w:rPr>
          <w:sz w:val="40"/>
          <w:szCs w:val="40"/>
        </w:rPr>
        <w:t>ILCA – NA (International Laser Class North American Region) is managing the qualification system.</w:t>
      </w:r>
    </w:p>
    <w:p w:rsidR="0083652D" w:rsidRPr="0083652D" w:rsidRDefault="0083652D">
      <w:pPr>
        <w:rPr>
          <w:sz w:val="28"/>
          <w:szCs w:val="28"/>
        </w:rPr>
      </w:pPr>
      <w:hyperlink r:id="rId6" w:history="1">
        <w:r w:rsidRPr="0083652D">
          <w:rPr>
            <w:rStyle w:val="Hyperlink"/>
            <w:sz w:val="28"/>
            <w:szCs w:val="28"/>
          </w:rPr>
          <w:t>http://www.laser.org/index.php?option=com_content&amp;view=article&amp;id=1199:2019-world-qualification-system&amp;catid=21:official&amp;Itemid=250</w:t>
        </w:r>
      </w:hyperlink>
      <w:r w:rsidRPr="0083652D">
        <w:rPr>
          <w:sz w:val="28"/>
          <w:szCs w:val="28"/>
        </w:rPr>
        <w:t xml:space="preserve"> </w:t>
      </w:r>
    </w:p>
    <w:p w:rsidR="0083652D" w:rsidRDefault="0083652D">
      <w:pPr>
        <w:rPr>
          <w:rStyle w:val="Strong"/>
          <w:rFonts w:ascii="Arial" w:hAnsi="Arial" w:cs="Arial"/>
          <w:color w:val="333333"/>
          <w:sz w:val="18"/>
          <w:szCs w:val="18"/>
          <w:shd w:val="clear" w:color="auto" w:fill="FFFFFF"/>
        </w:rPr>
      </w:pPr>
      <w:r>
        <w:rPr>
          <w:rStyle w:val="Strong"/>
          <w:rFonts w:ascii="Arial" w:hAnsi="Arial" w:cs="Arial"/>
          <w:color w:val="333333"/>
          <w:sz w:val="18"/>
          <w:szCs w:val="18"/>
          <w:shd w:val="clear" w:color="auto" w:fill="FFFFFF"/>
        </w:rPr>
        <w:t>Qualification system for 2019 ILCA World Championships</w:t>
      </w:r>
      <w:r>
        <w:rPr>
          <w:rStyle w:val="Strong"/>
          <w:rFonts w:ascii="Arial" w:hAnsi="Arial" w:cs="Arial"/>
          <w:color w:val="333333"/>
          <w:sz w:val="18"/>
          <w:szCs w:val="18"/>
          <w:shd w:val="clear" w:color="auto" w:fill="FFFFFF"/>
        </w:rPr>
        <w:t xml:space="preserve"> (current text on the website)</w:t>
      </w:r>
    </w:p>
    <w:p w:rsidR="0083652D" w:rsidRDefault="0083652D" w:rsidP="0083652D">
      <w:pPr>
        <w:pStyle w:val="NormalWeb"/>
        <w:shd w:val="clear" w:color="auto" w:fill="FFFFFF"/>
        <w:spacing w:line="270" w:lineRule="atLeast"/>
        <w:rPr>
          <w:rFonts w:ascii="Arial" w:hAnsi="Arial" w:cs="Arial"/>
          <w:color w:val="333333"/>
          <w:sz w:val="18"/>
          <w:szCs w:val="18"/>
        </w:rPr>
      </w:pPr>
      <w:r>
        <w:rPr>
          <w:rStyle w:val="Strong"/>
          <w:rFonts w:ascii="Arial" w:hAnsi="Arial" w:cs="Arial"/>
          <w:color w:val="333333"/>
          <w:sz w:val="18"/>
          <w:szCs w:val="18"/>
          <w:u w:val="single"/>
        </w:rPr>
        <w:t>Youth Radial Worlds</w:t>
      </w:r>
      <w:r>
        <w:rPr>
          <w:rStyle w:val="Strong"/>
          <w:rFonts w:ascii="Arial" w:hAnsi="Arial" w:cs="Arial"/>
          <w:color w:val="333333"/>
          <w:sz w:val="18"/>
          <w:szCs w:val="18"/>
        </w:rPr>
        <w:t>:</w:t>
      </w:r>
    </w:p>
    <w:p w:rsidR="0083652D" w:rsidRDefault="0083652D" w:rsidP="0083652D">
      <w:pPr>
        <w:pStyle w:val="NormalWeb"/>
        <w:shd w:val="clear" w:color="auto" w:fill="FFFFFF"/>
        <w:spacing w:line="270" w:lineRule="atLeast"/>
        <w:rPr>
          <w:rFonts w:ascii="Arial" w:hAnsi="Arial" w:cs="Arial"/>
          <w:color w:val="333333"/>
          <w:sz w:val="18"/>
          <w:szCs w:val="18"/>
        </w:rPr>
      </w:pPr>
      <w:r>
        <w:rPr>
          <w:rFonts w:ascii="Arial" w:hAnsi="Arial" w:cs="Arial"/>
          <w:color w:val="333333"/>
          <w:sz w:val="18"/>
          <w:szCs w:val="18"/>
        </w:rPr>
        <w:t> Basic Assumption: The North American Region will be allocated at least 17 berths for males and 8 berths for females to the 2019 Radial World Championship.</w:t>
      </w:r>
    </w:p>
    <w:p w:rsidR="0083652D" w:rsidRDefault="0083652D" w:rsidP="0083652D">
      <w:pPr>
        <w:pStyle w:val="NormalWeb"/>
        <w:shd w:val="clear" w:color="auto" w:fill="FFFFFF"/>
        <w:spacing w:line="270" w:lineRule="atLeast"/>
        <w:rPr>
          <w:rFonts w:ascii="Arial" w:hAnsi="Arial" w:cs="Arial"/>
          <w:color w:val="333333"/>
          <w:sz w:val="18"/>
          <w:szCs w:val="18"/>
        </w:rPr>
      </w:pPr>
      <w:r>
        <w:rPr>
          <w:rFonts w:ascii="Arial" w:hAnsi="Arial" w:cs="Arial"/>
          <w:color w:val="333333"/>
          <w:sz w:val="18"/>
          <w:szCs w:val="18"/>
        </w:rPr>
        <w:t>Overriding Rules:</w:t>
      </w:r>
    </w:p>
    <w:p w:rsidR="0083652D" w:rsidRDefault="0083652D" w:rsidP="0083652D">
      <w:pPr>
        <w:pStyle w:val="NormalWeb"/>
        <w:shd w:val="clear" w:color="auto" w:fill="FFFFFF"/>
        <w:spacing w:line="270" w:lineRule="atLeast"/>
        <w:rPr>
          <w:rFonts w:ascii="Arial" w:hAnsi="Arial" w:cs="Arial"/>
          <w:color w:val="333333"/>
          <w:sz w:val="18"/>
          <w:szCs w:val="18"/>
        </w:rPr>
      </w:pPr>
      <w:r>
        <w:rPr>
          <w:rFonts w:ascii="Arial" w:hAnsi="Arial" w:cs="Arial"/>
          <w:color w:val="333333"/>
          <w:sz w:val="18"/>
          <w:szCs w:val="18"/>
        </w:rPr>
        <w:t>1)   Competitors qualify for the 2019 Youth Radial World Championship through the first berth for which they are eligible.</w:t>
      </w:r>
    </w:p>
    <w:p w:rsidR="0083652D" w:rsidRDefault="0083652D" w:rsidP="0083652D">
      <w:pPr>
        <w:pStyle w:val="NormalWeb"/>
        <w:shd w:val="clear" w:color="auto" w:fill="FFFFFF"/>
        <w:spacing w:line="270" w:lineRule="atLeast"/>
        <w:rPr>
          <w:rFonts w:ascii="Arial" w:hAnsi="Arial" w:cs="Arial"/>
          <w:color w:val="333333"/>
          <w:sz w:val="18"/>
          <w:szCs w:val="18"/>
        </w:rPr>
      </w:pPr>
      <w:r>
        <w:rPr>
          <w:rFonts w:ascii="Arial" w:hAnsi="Arial" w:cs="Arial"/>
          <w:color w:val="333333"/>
          <w:sz w:val="18"/>
          <w:szCs w:val="18"/>
        </w:rPr>
        <w:t> 2)   In order to qualify for a berth at one of the ILCA-NA regattas listed below, the competitor must finish among the top-ten gender and age eligible ILCA-NA members.</w:t>
      </w:r>
    </w:p>
    <w:p w:rsidR="0083652D" w:rsidRDefault="0083652D" w:rsidP="0083652D">
      <w:pPr>
        <w:pStyle w:val="NormalWeb"/>
        <w:shd w:val="clear" w:color="auto" w:fill="FFFFFF"/>
        <w:spacing w:line="270" w:lineRule="atLeast"/>
        <w:rPr>
          <w:rFonts w:ascii="Arial" w:hAnsi="Arial" w:cs="Arial"/>
          <w:color w:val="333333"/>
          <w:sz w:val="18"/>
          <w:szCs w:val="18"/>
        </w:rPr>
      </w:pPr>
      <w:r>
        <w:rPr>
          <w:rFonts w:ascii="Arial" w:hAnsi="Arial" w:cs="Arial"/>
          <w:color w:val="333333"/>
          <w:sz w:val="18"/>
          <w:szCs w:val="18"/>
        </w:rPr>
        <w:t> Qualification Opportunities:</w:t>
      </w:r>
    </w:p>
    <w:p w:rsidR="0083652D" w:rsidRDefault="0083652D" w:rsidP="0083652D">
      <w:pPr>
        <w:pStyle w:val="NormalWeb"/>
        <w:shd w:val="clear" w:color="auto" w:fill="FFFFFF"/>
        <w:spacing w:line="270" w:lineRule="atLeast"/>
        <w:rPr>
          <w:rFonts w:ascii="Arial" w:hAnsi="Arial" w:cs="Arial"/>
          <w:color w:val="333333"/>
          <w:sz w:val="18"/>
          <w:szCs w:val="18"/>
        </w:rPr>
      </w:pPr>
      <w:r>
        <w:rPr>
          <w:rFonts w:ascii="Arial" w:hAnsi="Arial" w:cs="Arial"/>
          <w:color w:val="333333"/>
          <w:sz w:val="18"/>
          <w:szCs w:val="18"/>
        </w:rPr>
        <w:t>1)   Berths will be awarded at the following ILCA-NA major regatta subject to Overriding Rule #2    with the following ranking:</w:t>
      </w:r>
    </w:p>
    <w:p w:rsidR="0083652D" w:rsidRDefault="0083652D" w:rsidP="0083652D">
      <w:pPr>
        <w:pStyle w:val="NormalWeb"/>
        <w:shd w:val="clear" w:color="auto" w:fill="FFFFFF"/>
        <w:spacing w:line="270" w:lineRule="atLeast"/>
        <w:rPr>
          <w:rFonts w:ascii="Arial" w:hAnsi="Arial" w:cs="Arial"/>
          <w:color w:val="333333"/>
          <w:sz w:val="18"/>
          <w:szCs w:val="18"/>
        </w:rPr>
      </w:pPr>
      <w:r>
        <w:rPr>
          <w:rFonts w:ascii="Arial" w:hAnsi="Arial" w:cs="Arial"/>
          <w:color w:val="333333"/>
          <w:sz w:val="18"/>
          <w:szCs w:val="18"/>
        </w:rPr>
        <w:t>1.        Two berths for males and one berth for females at the 2018 Radial US National Championship</w:t>
      </w:r>
    </w:p>
    <w:p w:rsidR="0083652D" w:rsidRDefault="0083652D" w:rsidP="0083652D">
      <w:pPr>
        <w:pStyle w:val="NormalWeb"/>
        <w:shd w:val="clear" w:color="auto" w:fill="FFFFFF"/>
        <w:spacing w:line="270" w:lineRule="atLeast"/>
        <w:rPr>
          <w:rFonts w:ascii="Arial" w:hAnsi="Arial" w:cs="Arial"/>
          <w:color w:val="333333"/>
          <w:sz w:val="18"/>
          <w:szCs w:val="18"/>
        </w:rPr>
      </w:pPr>
      <w:r>
        <w:rPr>
          <w:rFonts w:ascii="Arial" w:hAnsi="Arial" w:cs="Arial"/>
          <w:color w:val="333333"/>
          <w:sz w:val="18"/>
          <w:szCs w:val="18"/>
        </w:rPr>
        <w:lastRenderedPageBreak/>
        <w:t>2.        Four berths for males and three berths for females at the 2018 Radial North American Championship</w:t>
      </w:r>
    </w:p>
    <w:p w:rsidR="0083652D" w:rsidRDefault="0083652D" w:rsidP="0083652D">
      <w:pPr>
        <w:pStyle w:val="NormalWeb"/>
        <w:shd w:val="clear" w:color="auto" w:fill="FFFFFF"/>
        <w:spacing w:line="270" w:lineRule="atLeast"/>
        <w:rPr>
          <w:rFonts w:ascii="Arial" w:hAnsi="Arial" w:cs="Arial"/>
          <w:color w:val="333333"/>
          <w:sz w:val="18"/>
          <w:szCs w:val="18"/>
        </w:rPr>
      </w:pPr>
      <w:r>
        <w:rPr>
          <w:rFonts w:ascii="Arial" w:hAnsi="Arial" w:cs="Arial"/>
          <w:color w:val="333333"/>
          <w:sz w:val="18"/>
          <w:szCs w:val="18"/>
        </w:rPr>
        <w:t>2)       Any berths beyond those mentioned in the Basic Assumption above, not allocated through the Qualification Opportunities above, will be allocated using the 2018 Laser Grand Prix ranking as of December 31, 2018.  If necessary, these berths may be allocated to ensure that the ILCA-determined country quotas are satisfied.</w:t>
      </w:r>
    </w:p>
    <w:p w:rsidR="0083652D" w:rsidRDefault="0083652D" w:rsidP="0083652D">
      <w:pPr>
        <w:pStyle w:val="NormalWeb"/>
        <w:shd w:val="clear" w:color="auto" w:fill="FFFFFF"/>
        <w:spacing w:line="270" w:lineRule="atLeast"/>
        <w:rPr>
          <w:rFonts w:ascii="Arial" w:hAnsi="Arial" w:cs="Arial"/>
          <w:color w:val="333333"/>
          <w:sz w:val="18"/>
          <w:szCs w:val="18"/>
        </w:rPr>
      </w:pPr>
      <w:r>
        <w:rPr>
          <w:rStyle w:val="Strong"/>
          <w:rFonts w:ascii="Arial" w:hAnsi="Arial" w:cs="Arial"/>
          <w:color w:val="333333"/>
          <w:sz w:val="18"/>
          <w:szCs w:val="18"/>
          <w:u w:val="single"/>
        </w:rPr>
        <w:t>Youth 4.7 Worlds</w:t>
      </w:r>
      <w:r>
        <w:rPr>
          <w:rStyle w:val="Strong"/>
          <w:rFonts w:ascii="Arial" w:hAnsi="Arial" w:cs="Arial"/>
          <w:color w:val="333333"/>
          <w:sz w:val="18"/>
          <w:szCs w:val="18"/>
        </w:rPr>
        <w:t>:</w:t>
      </w:r>
    </w:p>
    <w:p w:rsidR="0083652D" w:rsidRDefault="0083652D" w:rsidP="0083652D">
      <w:pPr>
        <w:pStyle w:val="NormalWeb"/>
        <w:shd w:val="clear" w:color="auto" w:fill="FFFFFF"/>
        <w:spacing w:line="270" w:lineRule="atLeast"/>
        <w:rPr>
          <w:rFonts w:ascii="Arial" w:hAnsi="Arial" w:cs="Arial"/>
          <w:color w:val="333333"/>
          <w:sz w:val="18"/>
          <w:szCs w:val="18"/>
        </w:rPr>
      </w:pPr>
      <w:r>
        <w:rPr>
          <w:rFonts w:ascii="Arial" w:hAnsi="Arial" w:cs="Arial"/>
          <w:color w:val="333333"/>
          <w:sz w:val="18"/>
          <w:szCs w:val="18"/>
        </w:rPr>
        <w:t>Basic Assumption: The North American Region will be allocated at least 9 berths for males and 8 berths for females to the 2019 Youth 4.7 World Championship.</w:t>
      </w:r>
    </w:p>
    <w:p w:rsidR="0083652D" w:rsidRDefault="0083652D" w:rsidP="0083652D">
      <w:pPr>
        <w:pStyle w:val="NormalWeb"/>
        <w:shd w:val="clear" w:color="auto" w:fill="FFFFFF"/>
        <w:spacing w:line="270" w:lineRule="atLeast"/>
        <w:rPr>
          <w:rFonts w:ascii="Arial" w:hAnsi="Arial" w:cs="Arial"/>
          <w:color w:val="333333"/>
          <w:sz w:val="18"/>
          <w:szCs w:val="18"/>
        </w:rPr>
      </w:pPr>
      <w:r>
        <w:rPr>
          <w:rFonts w:ascii="Arial" w:hAnsi="Arial" w:cs="Arial"/>
          <w:color w:val="333333"/>
          <w:sz w:val="18"/>
          <w:szCs w:val="18"/>
        </w:rPr>
        <w:t>Qualification Opportunities:</w:t>
      </w:r>
    </w:p>
    <w:p w:rsidR="0083652D" w:rsidRDefault="0083652D" w:rsidP="0083652D">
      <w:pPr>
        <w:pStyle w:val="NormalWeb"/>
        <w:shd w:val="clear" w:color="auto" w:fill="FFFFFF"/>
        <w:spacing w:line="270" w:lineRule="atLeast"/>
        <w:rPr>
          <w:rFonts w:ascii="Arial" w:hAnsi="Arial" w:cs="Arial"/>
          <w:color w:val="333333"/>
          <w:sz w:val="18"/>
          <w:szCs w:val="18"/>
        </w:rPr>
      </w:pPr>
      <w:r>
        <w:rPr>
          <w:rFonts w:ascii="Arial" w:hAnsi="Arial" w:cs="Arial"/>
          <w:color w:val="333333"/>
          <w:sz w:val="18"/>
          <w:szCs w:val="18"/>
        </w:rPr>
        <w:t>Berths will be allocated using the 2018 Laser Grand Prix ranking as of December 31, 2018.  If necessary, these berths may be allocated to ensure that the ILCA-determined country quotas are satisfied.</w:t>
      </w:r>
    </w:p>
    <w:p w:rsidR="0083652D" w:rsidRDefault="0083652D">
      <w:pPr>
        <w:rPr>
          <w:sz w:val="40"/>
          <w:szCs w:val="40"/>
        </w:rPr>
      </w:pPr>
    </w:p>
    <w:p w:rsidR="0083652D" w:rsidRPr="0083652D" w:rsidRDefault="0083652D">
      <w:pPr>
        <w:rPr>
          <w:sz w:val="40"/>
          <w:szCs w:val="40"/>
          <w:lang w:val="fr-CA"/>
        </w:rPr>
      </w:pPr>
      <w:r w:rsidRPr="0083652D">
        <w:rPr>
          <w:sz w:val="40"/>
          <w:szCs w:val="40"/>
          <w:lang w:val="fr-CA"/>
        </w:rPr>
        <w:t xml:space="preserve">2018 Grand Prix </w:t>
      </w:r>
      <w:proofErr w:type="spellStart"/>
      <w:r w:rsidRPr="0083652D">
        <w:rPr>
          <w:sz w:val="40"/>
          <w:szCs w:val="40"/>
          <w:lang w:val="fr-CA"/>
        </w:rPr>
        <w:t>Rules</w:t>
      </w:r>
      <w:proofErr w:type="spellEnd"/>
      <w:r w:rsidRPr="0083652D">
        <w:rPr>
          <w:sz w:val="40"/>
          <w:szCs w:val="40"/>
          <w:lang w:val="fr-CA"/>
        </w:rPr>
        <w:t>:</w:t>
      </w:r>
    </w:p>
    <w:p w:rsidR="0083652D" w:rsidRDefault="0083652D">
      <w:pPr>
        <w:rPr>
          <w:sz w:val="28"/>
          <w:szCs w:val="28"/>
          <w:lang w:val="fr-CA"/>
        </w:rPr>
      </w:pPr>
      <w:hyperlink r:id="rId7" w:history="1">
        <w:r w:rsidRPr="0083652D">
          <w:rPr>
            <w:rStyle w:val="Hyperlink"/>
            <w:sz w:val="28"/>
            <w:szCs w:val="28"/>
            <w:lang w:val="fr-CA"/>
          </w:rPr>
          <w:t>http://www.laser.org/index.php?option=com_content&amp;view=article&amp;id=1191:2018-grand-prix-rules&amp;catid=21:official&amp;Itemid=250</w:t>
        </w:r>
      </w:hyperlink>
      <w:r w:rsidRPr="0083652D">
        <w:rPr>
          <w:sz w:val="28"/>
          <w:szCs w:val="28"/>
          <w:lang w:val="fr-CA"/>
        </w:rPr>
        <w:t xml:space="preserve"> </w:t>
      </w:r>
    </w:p>
    <w:p w:rsidR="0083652D" w:rsidRDefault="0083652D">
      <w:pPr>
        <w:rPr>
          <w:sz w:val="28"/>
          <w:szCs w:val="28"/>
          <w:lang w:val="fr-CA"/>
        </w:rPr>
      </w:pPr>
    </w:p>
    <w:p w:rsidR="0083652D" w:rsidRDefault="0083652D">
      <w:pPr>
        <w:rPr>
          <w:sz w:val="28"/>
          <w:szCs w:val="28"/>
        </w:rPr>
      </w:pPr>
      <w:r w:rsidRPr="0083652D">
        <w:rPr>
          <w:sz w:val="28"/>
          <w:szCs w:val="28"/>
        </w:rPr>
        <w:t>ILCA-NA</w:t>
      </w:r>
      <w:r w:rsidR="00F75493">
        <w:rPr>
          <w:sz w:val="28"/>
          <w:szCs w:val="28"/>
        </w:rPr>
        <w:t xml:space="preserve"> class office:</w:t>
      </w:r>
    </w:p>
    <w:p w:rsidR="0083652D" w:rsidRDefault="0083652D" w:rsidP="0083652D">
      <w:pPr>
        <w:shd w:val="clear" w:color="auto" w:fill="FFFFFF"/>
        <w:spacing w:line="270" w:lineRule="atLeast"/>
        <w:rPr>
          <w:rFonts w:ascii="Arial" w:hAnsi="Arial" w:cs="Arial"/>
          <w:color w:val="333333"/>
          <w:sz w:val="18"/>
          <w:szCs w:val="18"/>
        </w:rPr>
      </w:pPr>
      <w:r>
        <w:rPr>
          <w:rFonts w:ascii="Arial" w:hAnsi="Arial" w:cs="Arial"/>
          <w:color w:val="333333"/>
          <w:sz w:val="18"/>
          <w:szCs w:val="18"/>
        </w:rPr>
        <w:t>One Design Management</w:t>
      </w:r>
    </w:p>
    <w:p w:rsidR="0083652D" w:rsidRDefault="0083652D" w:rsidP="0083652D">
      <w:pPr>
        <w:shd w:val="clear" w:color="auto" w:fill="FFFFFF"/>
        <w:spacing w:line="270" w:lineRule="atLeast"/>
        <w:rPr>
          <w:rFonts w:ascii="Arial" w:hAnsi="Arial" w:cs="Arial"/>
          <w:color w:val="333333"/>
          <w:sz w:val="18"/>
          <w:szCs w:val="18"/>
        </w:rPr>
      </w:pPr>
      <w:r>
        <w:rPr>
          <w:rFonts w:ascii="Arial" w:hAnsi="Arial" w:cs="Arial"/>
          <w:color w:val="333333"/>
          <w:sz w:val="18"/>
          <w:szCs w:val="18"/>
        </w:rPr>
        <w:t>2812 Canon St</w:t>
      </w:r>
    </w:p>
    <w:p w:rsidR="0083652D" w:rsidRDefault="0083652D" w:rsidP="0083652D">
      <w:pPr>
        <w:shd w:val="clear" w:color="auto" w:fill="FFFFFF"/>
        <w:spacing w:line="270" w:lineRule="atLeast"/>
        <w:rPr>
          <w:rFonts w:ascii="Arial" w:hAnsi="Arial" w:cs="Arial"/>
          <w:color w:val="333333"/>
          <w:sz w:val="18"/>
          <w:szCs w:val="18"/>
        </w:rPr>
      </w:pPr>
      <w:r>
        <w:rPr>
          <w:rFonts w:ascii="Arial" w:hAnsi="Arial" w:cs="Arial"/>
          <w:color w:val="333333"/>
          <w:sz w:val="18"/>
          <w:szCs w:val="18"/>
        </w:rPr>
        <w:t>San Diego, Ca  92106</w:t>
      </w:r>
    </w:p>
    <w:p w:rsidR="0083652D" w:rsidRDefault="0083652D" w:rsidP="0083652D">
      <w:pPr>
        <w:shd w:val="clear" w:color="auto" w:fill="FFFFFF"/>
        <w:spacing w:line="270" w:lineRule="atLeast"/>
        <w:rPr>
          <w:rFonts w:ascii="Arial" w:hAnsi="Arial" w:cs="Arial"/>
          <w:color w:val="333333"/>
          <w:sz w:val="18"/>
          <w:szCs w:val="18"/>
        </w:rPr>
      </w:pPr>
      <w:r>
        <w:rPr>
          <w:rFonts w:ascii="Arial" w:hAnsi="Arial" w:cs="Arial"/>
          <w:color w:val="333333"/>
          <w:sz w:val="18"/>
          <w:szCs w:val="18"/>
        </w:rPr>
        <w:t>619 222 0252</w:t>
      </w:r>
    </w:p>
    <w:p w:rsidR="0083652D" w:rsidRDefault="0083652D" w:rsidP="0083652D">
      <w:pPr>
        <w:pStyle w:val="z-TopofForm"/>
      </w:pPr>
      <w:r>
        <w:t>Top of Form</w:t>
      </w:r>
    </w:p>
    <w:tbl>
      <w:tblPr>
        <w:tblW w:w="5000" w:type="pct"/>
        <w:jc w:val="center"/>
        <w:tblCellSpacing w:w="0" w:type="dxa"/>
        <w:tblCellMar>
          <w:left w:w="0" w:type="dxa"/>
          <w:right w:w="0" w:type="dxa"/>
        </w:tblCellMar>
        <w:tblLook w:val="04A0" w:firstRow="1" w:lastRow="0" w:firstColumn="1" w:lastColumn="0" w:noHBand="0" w:noVBand="1"/>
      </w:tblPr>
      <w:tblGrid>
        <w:gridCol w:w="162"/>
        <w:gridCol w:w="2694"/>
        <w:gridCol w:w="3105"/>
        <w:gridCol w:w="1872"/>
        <w:gridCol w:w="1404"/>
        <w:gridCol w:w="123"/>
      </w:tblGrid>
      <w:tr w:rsidR="0083652D" w:rsidTr="0083652D">
        <w:trPr>
          <w:tblHeader/>
          <w:tblCellSpacing w:w="0" w:type="dxa"/>
          <w:jc w:val="center"/>
        </w:trPr>
        <w:tc>
          <w:tcPr>
            <w:tcW w:w="0" w:type="auto"/>
            <w:gridSpan w:val="6"/>
            <w:vAlign w:val="center"/>
            <w:hideMark/>
          </w:tcPr>
          <w:p w:rsidR="0083652D" w:rsidRDefault="0083652D">
            <w:pPr>
              <w:spacing w:line="270" w:lineRule="atLeast"/>
              <w:jc w:val="right"/>
              <w:rPr>
                <w:rFonts w:ascii="Arial" w:hAnsi="Arial" w:cs="Arial"/>
                <w:color w:val="333333"/>
                <w:sz w:val="18"/>
                <w:szCs w:val="18"/>
              </w:rPr>
            </w:pPr>
          </w:p>
        </w:tc>
      </w:tr>
      <w:tr w:rsidR="0083652D" w:rsidTr="0083652D">
        <w:trPr>
          <w:tblCellSpacing w:w="0" w:type="dxa"/>
          <w:jc w:val="center"/>
        </w:trPr>
        <w:tc>
          <w:tcPr>
            <w:tcW w:w="0" w:type="auto"/>
            <w:gridSpan w:val="6"/>
            <w:vAlign w:val="center"/>
            <w:hideMark/>
          </w:tcPr>
          <w:p w:rsidR="0083652D" w:rsidRDefault="0083652D">
            <w:pPr>
              <w:spacing w:line="270" w:lineRule="atLeast"/>
              <w:jc w:val="center"/>
              <w:rPr>
                <w:rFonts w:ascii="Arial" w:hAnsi="Arial" w:cs="Arial"/>
                <w:color w:val="333333"/>
                <w:sz w:val="18"/>
                <w:szCs w:val="18"/>
              </w:rPr>
            </w:pPr>
          </w:p>
        </w:tc>
      </w:tr>
      <w:tr w:rsidR="0083652D" w:rsidTr="0083652D">
        <w:trPr>
          <w:tblCellSpacing w:w="0" w:type="dxa"/>
          <w:jc w:val="center"/>
        </w:trPr>
        <w:tc>
          <w:tcPr>
            <w:tcW w:w="0" w:type="auto"/>
            <w:gridSpan w:val="6"/>
            <w:vAlign w:val="center"/>
            <w:hideMark/>
          </w:tcPr>
          <w:p w:rsidR="0083652D" w:rsidRDefault="0083652D">
            <w:pPr>
              <w:spacing w:line="270" w:lineRule="atLeast"/>
              <w:jc w:val="right"/>
              <w:rPr>
                <w:rFonts w:ascii="Arial" w:hAnsi="Arial" w:cs="Arial"/>
                <w:color w:val="333333"/>
                <w:sz w:val="18"/>
                <w:szCs w:val="18"/>
              </w:rPr>
            </w:pPr>
          </w:p>
        </w:tc>
      </w:tr>
      <w:tr w:rsidR="0083652D" w:rsidTr="0083652D">
        <w:trPr>
          <w:trHeight w:val="300"/>
          <w:tblCellSpacing w:w="0" w:type="dxa"/>
          <w:jc w:val="center"/>
        </w:trPr>
        <w:tc>
          <w:tcPr>
            <w:tcW w:w="75" w:type="dxa"/>
            <w:shd w:val="clear" w:color="auto" w:fill="EFEFEF"/>
            <w:tcMar>
              <w:top w:w="30" w:type="dxa"/>
              <w:left w:w="30" w:type="dxa"/>
              <w:bottom w:w="30" w:type="dxa"/>
              <w:right w:w="30" w:type="dxa"/>
            </w:tcMar>
            <w:vAlign w:val="center"/>
            <w:hideMark/>
          </w:tcPr>
          <w:p w:rsidR="0083652D" w:rsidRDefault="0083652D">
            <w:pPr>
              <w:spacing w:line="270" w:lineRule="atLeast"/>
              <w:rPr>
                <w:rFonts w:ascii="Arial" w:hAnsi="Arial" w:cs="Arial"/>
                <w:color w:val="333333"/>
                <w:sz w:val="18"/>
                <w:szCs w:val="18"/>
              </w:rPr>
            </w:pPr>
            <w:r>
              <w:rPr>
                <w:rFonts w:ascii="Arial" w:hAnsi="Arial" w:cs="Arial"/>
                <w:color w:val="333333"/>
                <w:sz w:val="18"/>
                <w:szCs w:val="18"/>
              </w:rPr>
              <w:t>1</w:t>
            </w:r>
          </w:p>
        </w:tc>
        <w:tc>
          <w:tcPr>
            <w:tcW w:w="0" w:type="auto"/>
            <w:shd w:val="clear" w:color="auto" w:fill="EFEFEF"/>
            <w:tcMar>
              <w:top w:w="30" w:type="dxa"/>
              <w:left w:w="30" w:type="dxa"/>
              <w:bottom w:w="30" w:type="dxa"/>
              <w:right w:w="30" w:type="dxa"/>
            </w:tcMar>
            <w:vAlign w:val="center"/>
            <w:hideMark/>
          </w:tcPr>
          <w:p w:rsidR="0083652D" w:rsidRDefault="0083652D">
            <w:pPr>
              <w:spacing w:line="270" w:lineRule="atLeast"/>
              <w:rPr>
                <w:rFonts w:ascii="Arial" w:hAnsi="Arial" w:cs="Arial"/>
                <w:color w:val="333333"/>
                <w:sz w:val="18"/>
                <w:szCs w:val="18"/>
              </w:rPr>
            </w:pPr>
            <w:hyperlink r:id="rId8" w:history="1">
              <w:r>
                <w:rPr>
                  <w:rStyle w:val="Hyperlink"/>
                  <w:rFonts w:ascii="Arial" w:hAnsi="Arial" w:cs="Arial"/>
                  <w:b/>
                  <w:bCs/>
                  <w:color w:val="666666"/>
                  <w:sz w:val="18"/>
                  <w:szCs w:val="18"/>
                </w:rPr>
                <w:t>Sherri Campbell</w:t>
              </w:r>
            </w:hyperlink>
          </w:p>
        </w:tc>
        <w:tc>
          <w:tcPr>
            <w:tcW w:w="0" w:type="auto"/>
            <w:shd w:val="clear" w:color="auto" w:fill="EFEFEF"/>
            <w:tcMar>
              <w:top w:w="30" w:type="dxa"/>
              <w:left w:w="30" w:type="dxa"/>
              <w:bottom w:w="30" w:type="dxa"/>
              <w:right w:w="30" w:type="dxa"/>
            </w:tcMar>
            <w:vAlign w:val="center"/>
            <w:hideMark/>
          </w:tcPr>
          <w:p w:rsidR="0083652D" w:rsidRDefault="0083652D">
            <w:pPr>
              <w:spacing w:line="270" w:lineRule="atLeast"/>
              <w:rPr>
                <w:rFonts w:ascii="Arial" w:hAnsi="Arial" w:cs="Arial"/>
                <w:color w:val="333333"/>
                <w:sz w:val="18"/>
                <w:szCs w:val="18"/>
              </w:rPr>
            </w:pPr>
            <w:r>
              <w:rPr>
                <w:rFonts w:ascii="Arial" w:hAnsi="Arial" w:cs="Arial"/>
                <w:color w:val="333333"/>
                <w:sz w:val="18"/>
                <w:szCs w:val="18"/>
              </w:rPr>
              <w:t>Executive Secretary</w:t>
            </w:r>
          </w:p>
        </w:tc>
        <w:tc>
          <w:tcPr>
            <w:tcW w:w="1000" w:type="pct"/>
            <w:shd w:val="clear" w:color="auto" w:fill="EFEFEF"/>
            <w:tcMar>
              <w:top w:w="30" w:type="dxa"/>
              <w:left w:w="30" w:type="dxa"/>
              <w:bottom w:w="30" w:type="dxa"/>
              <w:right w:w="30" w:type="dxa"/>
            </w:tcMar>
            <w:vAlign w:val="center"/>
            <w:hideMark/>
          </w:tcPr>
          <w:p w:rsidR="0083652D" w:rsidRDefault="0083652D">
            <w:pPr>
              <w:spacing w:line="270" w:lineRule="atLeast"/>
              <w:rPr>
                <w:rFonts w:ascii="Arial" w:hAnsi="Arial" w:cs="Arial"/>
                <w:color w:val="333333"/>
                <w:sz w:val="18"/>
                <w:szCs w:val="18"/>
              </w:rPr>
            </w:pPr>
            <w:hyperlink r:id="rId9" w:history="1">
              <w:r>
                <w:rPr>
                  <w:rStyle w:val="Hyperlink"/>
                  <w:rFonts w:ascii="Arial" w:hAnsi="Arial" w:cs="Arial"/>
                  <w:color w:val="666666"/>
                  <w:sz w:val="18"/>
                  <w:szCs w:val="18"/>
                </w:rPr>
                <w:t>sherri@odmsail.com</w:t>
              </w:r>
            </w:hyperlink>
          </w:p>
        </w:tc>
        <w:tc>
          <w:tcPr>
            <w:tcW w:w="750" w:type="pct"/>
            <w:shd w:val="clear" w:color="auto" w:fill="EFEFEF"/>
            <w:tcMar>
              <w:top w:w="30" w:type="dxa"/>
              <w:left w:w="30" w:type="dxa"/>
              <w:bottom w:w="30" w:type="dxa"/>
              <w:right w:w="30" w:type="dxa"/>
            </w:tcMar>
            <w:vAlign w:val="center"/>
            <w:hideMark/>
          </w:tcPr>
          <w:p w:rsidR="0083652D" w:rsidRDefault="0083652D">
            <w:pPr>
              <w:spacing w:line="270" w:lineRule="atLeast"/>
              <w:rPr>
                <w:rFonts w:ascii="Arial" w:hAnsi="Arial" w:cs="Arial"/>
                <w:color w:val="333333"/>
                <w:sz w:val="18"/>
                <w:szCs w:val="18"/>
              </w:rPr>
            </w:pPr>
            <w:r>
              <w:rPr>
                <w:rFonts w:ascii="Arial" w:hAnsi="Arial" w:cs="Arial"/>
                <w:color w:val="333333"/>
                <w:sz w:val="18"/>
                <w:szCs w:val="18"/>
              </w:rPr>
              <w:t>619-222-0252</w:t>
            </w:r>
          </w:p>
        </w:tc>
        <w:tc>
          <w:tcPr>
            <w:tcW w:w="0" w:type="auto"/>
            <w:shd w:val="clear" w:color="auto" w:fill="EFEFEF"/>
            <w:tcMar>
              <w:top w:w="30" w:type="dxa"/>
              <w:left w:w="30" w:type="dxa"/>
              <w:bottom w:w="30" w:type="dxa"/>
              <w:right w:w="30" w:type="dxa"/>
            </w:tcMar>
            <w:vAlign w:val="center"/>
            <w:hideMark/>
          </w:tcPr>
          <w:p w:rsidR="0083652D" w:rsidRDefault="0083652D">
            <w:pPr>
              <w:rPr>
                <w:sz w:val="20"/>
                <w:szCs w:val="20"/>
              </w:rPr>
            </w:pPr>
          </w:p>
        </w:tc>
      </w:tr>
    </w:tbl>
    <w:p w:rsidR="0083652D" w:rsidRDefault="0083652D" w:rsidP="0083652D">
      <w:pPr>
        <w:pStyle w:val="z-BottomofForm"/>
      </w:pPr>
      <w:r>
        <w:t>Bottom of Form</w:t>
      </w:r>
    </w:p>
    <w:p w:rsidR="0083652D" w:rsidRPr="0083652D" w:rsidRDefault="0083652D">
      <w:pPr>
        <w:rPr>
          <w:sz w:val="28"/>
          <w:szCs w:val="28"/>
        </w:rPr>
      </w:pPr>
    </w:p>
    <w:sectPr w:rsidR="0083652D" w:rsidRPr="008365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52D"/>
    <w:rsid w:val="00586099"/>
    <w:rsid w:val="0083652D"/>
    <w:rsid w:val="00F754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52D"/>
    <w:rPr>
      <w:color w:val="0000FF" w:themeColor="hyperlink"/>
      <w:u w:val="single"/>
    </w:rPr>
  </w:style>
  <w:style w:type="character" w:styleId="Strong">
    <w:name w:val="Strong"/>
    <w:basedOn w:val="DefaultParagraphFont"/>
    <w:uiPriority w:val="22"/>
    <w:qFormat/>
    <w:rsid w:val="0083652D"/>
    <w:rPr>
      <w:b/>
      <w:bCs/>
    </w:rPr>
  </w:style>
  <w:style w:type="paragraph" w:styleId="NormalWeb">
    <w:name w:val="Normal (Web)"/>
    <w:basedOn w:val="Normal"/>
    <w:uiPriority w:val="99"/>
    <w:semiHidden/>
    <w:unhideWhenUsed/>
    <w:rsid w:val="0083652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z-TopofForm">
    <w:name w:val="HTML Top of Form"/>
    <w:basedOn w:val="Normal"/>
    <w:next w:val="Normal"/>
    <w:link w:val="z-TopofFormChar"/>
    <w:hidden/>
    <w:uiPriority w:val="99"/>
    <w:semiHidden/>
    <w:unhideWhenUsed/>
    <w:rsid w:val="0083652D"/>
    <w:pPr>
      <w:pBdr>
        <w:bottom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TopofFormChar">
    <w:name w:val="z-Top of Form Char"/>
    <w:basedOn w:val="DefaultParagraphFont"/>
    <w:link w:val="z-TopofForm"/>
    <w:uiPriority w:val="99"/>
    <w:semiHidden/>
    <w:rsid w:val="0083652D"/>
    <w:rPr>
      <w:rFonts w:ascii="Arial" w:eastAsia="Times New Roman" w:hAnsi="Arial" w:cs="Arial"/>
      <w:vanish/>
      <w:sz w:val="16"/>
      <w:szCs w:val="16"/>
      <w:lang w:eastAsia="en-CA"/>
    </w:rPr>
  </w:style>
  <w:style w:type="paragraph" w:styleId="z-BottomofForm">
    <w:name w:val="HTML Bottom of Form"/>
    <w:basedOn w:val="Normal"/>
    <w:next w:val="Normal"/>
    <w:link w:val="z-BottomofFormChar"/>
    <w:hidden/>
    <w:uiPriority w:val="99"/>
    <w:semiHidden/>
    <w:unhideWhenUsed/>
    <w:rsid w:val="0083652D"/>
    <w:pPr>
      <w:pBdr>
        <w:top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BottomofFormChar">
    <w:name w:val="z-Bottom of Form Char"/>
    <w:basedOn w:val="DefaultParagraphFont"/>
    <w:link w:val="z-BottomofForm"/>
    <w:uiPriority w:val="99"/>
    <w:semiHidden/>
    <w:rsid w:val="0083652D"/>
    <w:rPr>
      <w:rFonts w:ascii="Arial" w:eastAsia="Times New Roman" w:hAnsi="Arial" w:cs="Arial"/>
      <w:vanish/>
      <w:sz w:val="16"/>
      <w:szCs w:val="16"/>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52D"/>
    <w:rPr>
      <w:color w:val="0000FF" w:themeColor="hyperlink"/>
      <w:u w:val="single"/>
    </w:rPr>
  </w:style>
  <w:style w:type="character" w:styleId="Strong">
    <w:name w:val="Strong"/>
    <w:basedOn w:val="DefaultParagraphFont"/>
    <w:uiPriority w:val="22"/>
    <w:qFormat/>
    <w:rsid w:val="0083652D"/>
    <w:rPr>
      <w:b/>
      <w:bCs/>
    </w:rPr>
  </w:style>
  <w:style w:type="paragraph" w:styleId="NormalWeb">
    <w:name w:val="Normal (Web)"/>
    <w:basedOn w:val="Normal"/>
    <w:uiPriority w:val="99"/>
    <w:semiHidden/>
    <w:unhideWhenUsed/>
    <w:rsid w:val="0083652D"/>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z-TopofForm">
    <w:name w:val="HTML Top of Form"/>
    <w:basedOn w:val="Normal"/>
    <w:next w:val="Normal"/>
    <w:link w:val="z-TopofFormChar"/>
    <w:hidden/>
    <w:uiPriority w:val="99"/>
    <w:semiHidden/>
    <w:unhideWhenUsed/>
    <w:rsid w:val="0083652D"/>
    <w:pPr>
      <w:pBdr>
        <w:bottom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TopofFormChar">
    <w:name w:val="z-Top of Form Char"/>
    <w:basedOn w:val="DefaultParagraphFont"/>
    <w:link w:val="z-TopofForm"/>
    <w:uiPriority w:val="99"/>
    <w:semiHidden/>
    <w:rsid w:val="0083652D"/>
    <w:rPr>
      <w:rFonts w:ascii="Arial" w:eastAsia="Times New Roman" w:hAnsi="Arial" w:cs="Arial"/>
      <w:vanish/>
      <w:sz w:val="16"/>
      <w:szCs w:val="16"/>
      <w:lang w:eastAsia="en-CA"/>
    </w:rPr>
  </w:style>
  <w:style w:type="paragraph" w:styleId="z-BottomofForm">
    <w:name w:val="HTML Bottom of Form"/>
    <w:basedOn w:val="Normal"/>
    <w:next w:val="Normal"/>
    <w:link w:val="z-BottomofFormChar"/>
    <w:hidden/>
    <w:uiPriority w:val="99"/>
    <w:semiHidden/>
    <w:unhideWhenUsed/>
    <w:rsid w:val="0083652D"/>
    <w:pPr>
      <w:pBdr>
        <w:top w:val="single" w:sz="6" w:space="1" w:color="auto"/>
      </w:pBdr>
      <w:spacing w:after="0" w:line="240" w:lineRule="auto"/>
      <w:jc w:val="center"/>
    </w:pPr>
    <w:rPr>
      <w:rFonts w:ascii="Arial" w:eastAsia="Times New Roman" w:hAnsi="Arial" w:cs="Arial"/>
      <w:vanish/>
      <w:sz w:val="16"/>
      <w:szCs w:val="16"/>
      <w:lang w:eastAsia="en-CA"/>
    </w:rPr>
  </w:style>
  <w:style w:type="character" w:customStyle="1" w:styleId="z-BottomofFormChar">
    <w:name w:val="z-Bottom of Form Char"/>
    <w:basedOn w:val="DefaultParagraphFont"/>
    <w:link w:val="z-BottomofForm"/>
    <w:uiPriority w:val="99"/>
    <w:semiHidden/>
    <w:rsid w:val="0083652D"/>
    <w:rPr>
      <w:rFonts w:ascii="Arial" w:eastAsia="Times New Roman" w:hAnsi="Arial" w:cs="Arial"/>
      <w:vanish/>
      <w:sz w:val="16"/>
      <w:szCs w:val="16"/>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10033">
      <w:bodyDiv w:val="1"/>
      <w:marLeft w:val="0"/>
      <w:marRight w:val="0"/>
      <w:marTop w:val="0"/>
      <w:marBottom w:val="0"/>
      <w:divBdr>
        <w:top w:val="none" w:sz="0" w:space="0" w:color="auto"/>
        <w:left w:val="none" w:sz="0" w:space="0" w:color="auto"/>
        <w:bottom w:val="none" w:sz="0" w:space="0" w:color="auto"/>
        <w:right w:val="none" w:sz="0" w:space="0" w:color="auto"/>
      </w:divBdr>
      <w:divsChild>
        <w:div w:id="330762244">
          <w:marLeft w:val="0"/>
          <w:marRight w:val="0"/>
          <w:marTop w:val="0"/>
          <w:marBottom w:val="0"/>
          <w:divBdr>
            <w:top w:val="none" w:sz="0" w:space="0" w:color="auto"/>
            <w:left w:val="none" w:sz="0" w:space="0" w:color="auto"/>
            <w:bottom w:val="none" w:sz="0" w:space="0" w:color="auto"/>
            <w:right w:val="none" w:sz="0" w:space="0" w:color="auto"/>
          </w:divBdr>
        </w:div>
        <w:div w:id="450705046">
          <w:marLeft w:val="0"/>
          <w:marRight w:val="0"/>
          <w:marTop w:val="0"/>
          <w:marBottom w:val="0"/>
          <w:divBdr>
            <w:top w:val="none" w:sz="0" w:space="0" w:color="auto"/>
            <w:left w:val="none" w:sz="0" w:space="0" w:color="auto"/>
            <w:bottom w:val="none" w:sz="0" w:space="0" w:color="auto"/>
            <w:right w:val="none" w:sz="0" w:space="0" w:color="auto"/>
          </w:divBdr>
        </w:div>
        <w:div w:id="639311639">
          <w:marLeft w:val="0"/>
          <w:marRight w:val="0"/>
          <w:marTop w:val="0"/>
          <w:marBottom w:val="0"/>
          <w:divBdr>
            <w:top w:val="none" w:sz="0" w:space="0" w:color="auto"/>
            <w:left w:val="none" w:sz="0" w:space="0" w:color="auto"/>
            <w:bottom w:val="none" w:sz="0" w:space="0" w:color="auto"/>
            <w:right w:val="none" w:sz="0" w:space="0" w:color="auto"/>
          </w:divBdr>
        </w:div>
        <w:div w:id="1034772404">
          <w:marLeft w:val="0"/>
          <w:marRight w:val="0"/>
          <w:marTop w:val="0"/>
          <w:marBottom w:val="0"/>
          <w:divBdr>
            <w:top w:val="none" w:sz="0" w:space="0" w:color="auto"/>
            <w:left w:val="none" w:sz="0" w:space="0" w:color="auto"/>
            <w:bottom w:val="none" w:sz="0" w:space="0" w:color="auto"/>
            <w:right w:val="none" w:sz="0" w:space="0" w:color="auto"/>
          </w:divBdr>
        </w:div>
      </w:divsChild>
    </w:div>
    <w:div w:id="77806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ser.org/index.php?option=com_contact&amp;view=contact&amp;id=2%3Aexecutive-secretary&amp;catid=86%3Ailca-na-office&amp;Itemid=195" TargetMode="External"/><Relationship Id="rId3" Type="http://schemas.openxmlformats.org/officeDocument/2006/relationships/settings" Target="settings.xml"/><Relationship Id="rId7" Type="http://schemas.openxmlformats.org/officeDocument/2006/relationships/hyperlink" Target="http://www.laser.org/index.php?option=com_content&amp;view=article&amp;id=1191:2018-grand-prix-rules&amp;catid=21:official&amp;Itemid=25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aser.org/index.php?option=com_content&amp;view=article&amp;id=1199:2019-world-qualification-system&amp;catid=21:official&amp;Itemid=250" TargetMode="External"/><Relationship Id="rId11" Type="http://schemas.openxmlformats.org/officeDocument/2006/relationships/theme" Target="theme/theme1.xml"/><Relationship Id="rId5" Type="http://schemas.openxmlformats.org/officeDocument/2006/relationships/hyperlink" Target="http://www.cork.org/event-schedul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erri@odms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dc:creator>
  <cp:lastModifiedBy>marianne</cp:lastModifiedBy>
  <cp:revision>1</cp:revision>
  <cp:lastPrinted>2018-08-14T16:27:00Z</cp:lastPrinted>
  <dcterms:created xsi:type="dcterms:W3CDTF">2018-08-14T16:14:00Z</dcterms:created>
  <dcterms:modified xsi:type="dcterms:W3CDTF">2018-08-14T16:27:00Z</dcterms:modified>
</cp:coreProperties>
</file>